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61B" w:rsidRDefault="00CA661B" w:rsidP="00CA661B">
      <w:pPr>
        <w:pStyle w:val="a4"/>
        <w:rPr>
          <w:rFonts w:ascii="黑体" w:eastAsia="黑体" w:hAnsi="黑体" w:cs="黑体"/>
          <w:sz w:val="36"/>
          <w:szCs w:val="28"/>
        </w:rPr>
      </w:pPr>
      <w:r>
        <w:rPr>
          <w:rFonts w:ascii="黑体" w:eastAsia="黑体" w:hAnsi="黑体" w:cs="黑体" w:hint="eastAsia"/>
          <w:sz w:val="36"/>
          <w:szCs w:val="28"/>
        </w:rPr>
        <w:t>长江大学文理学院202</w:t>
      </w:r>
      <w:r w:rsidR="00E95614">
        <w:rPr>
          <w:rFonts w:ascii="黑体" w:eastAsia="黑体" w:hAnsi="黑体" w:cs="黑体" w:hint="eastAsia"/>
          <w:sz w:val="36"/>
          <w:szCs w:val="28"/>
        </w:rPr>
        <w:t>5</w:t>
      </w:r>
      <w:r>
        <w:rPr>
          <w:rFonts w:ascii="黑体" w:eastAsia="黑体" w:hAnsi="黑体" w:cs="黑体" w:hint="eastAsia"/>
          <w:sz w:val="36"/>
          <w:szCs w:val="28"/>
        </w:rPr>
        <w:t>年“专升本”</w:t>
      </w:r>
    </w:p>
    <w:p w:rsidR="00CA661B" w:rsidRDefault="00CA661B" w:rsidP="00CA661B">
      <w:pPr>
        <w:pStyle w:val="a4"/>
      </w:pPr>
      <w:r>
        <w:rPr>
          <w:rFonts w:ascii="黑体" w:eastAsia="黑体" w:hAnsi="黑体" w:cs="黑体" w:hint="eastAsia"/>
          <w:sz w:val="36"/>
          <w:szCs w:val="28"/>
        </w:rPr>
        <w:t>《</w:t>
      </w:r>
      <w:r w:rsidRPr="00CA661B">
        <w:rPr>
          <w:rFonts w:ascii="黑体" w:eastAsia="黑体" w:hAnsi="黑体" w:cs="黑体"/>
          <w:sz w:val="36"/>
          <w:szCs w:val="28"/>
        </w:rPr>
        <w:t>建筑初步</w:t>
      </w:r>
      <w:r>
        <w:rPr>
          <w:rFonts w:ascii="黑体" w:eastAsia="黑体" w:hAnsi="黑体" w:cs="黑体" w:hint="eastAsia"/>
          <w:sz w:val="36"/>
          <w:szCs w:val="28"/>
        </w:rPr>
        <w:t>》考试大纲</w:t>
      </w:r>
      <w:r>
        <w:rPr>
          <w:rFonts w:hint="eastAsia"/>
        </w:rPr>
        <w:t xml:space="preserve"> </w:t>
      </w:r>
    </w:p>
    <w:p w:rsidR="00FB4C81" w:rsidRDefault="00FB4C81">
      <w:pPr>
        <w:spacing w:line="252" w:lineRule="auto"/>
        <w:rPr>
          <w:lang w:eastAsia="zh-CN"/>
        </w:rPr>
      </w:pPr>
    </w:p>
    <w:p w:rsidR="00FB4C81" w:rsidRDefault="00586CF9">
      <w:pPr>
        <w:pStyle w:val="a3"/>
        <w:spacing w:before="78" w:line="219" w:lineRule="auto"/>
        <w:ind w:left="4"/>
        <w:rPr>
          <w:lang w:eastAsia="zh-CN"/>
        </w:rPr>
      </w:pPr>
      <w:r>
        <w:rPr>
          <w:color w:val="333333"/>
          <w:spacing w:val="-4"/>
          <w:lang w:eastAsia="zh-CN"/>
        </w:rPr>
        <w:t>一、基本要求</w:t>
      </w:r>
    </w:p>
    <w:p w:rsidR="00FB4C81" w:rsidRDefault="00586CF9">
      <w:pPr>
        <w:pStyle w:val="a3"/>
        <w:spacing w:before="186" w:line="360" w:lineRule="auto"/>
        <w:ind w:left="7" w:right="39" w:firstLine="474"/>
        <w:jc w:val="both"/>
        <w:rPr>
          <w:color w:val="666666"/>
          <w:lang w:eastAsia="zh-CN"/>
        </w:rPr>
      </w:pPr>
      <w:r>
        <w:rPr>
          <w:color w:val="666666"/>
          <w:lang w:eastAsia="zh-CN"/>
        </w:rPr>
        <w:t>《建筑初步》旨在考查学生掌握建筑设计的基本知识，掌握建筑设计的基础概念、基本方法，以及分析和探索理论问题的能力，以保证被录取者具有建筑学基本的专业理论素质和专业能力。</w:t>
      </w:r>
    </w:p>
    <w:p w:rsidR="00FB4C81" w:rsidRDefault="00586CF9">
      <w:pPr>
        <w:pStyle w:val="a3"/>
        <w:spacing w:before="180" w:line="220" w:lineRule="auto"/>
        <w:ind w:left="4"/>
        <w:rPr>
          <w:lang w:eastAsia="zh-CN"/>
        </w:rPr>
      </w:pPr>
      <w:r>
        <w:rPr>
          <w:color w:val="333333"/>
          <w:spacing w:val="-1"/>
          <w:lang w:eastAsia="zh-CN"/>
        </w:rPr>
        <w:t>二、考核形式和时间</w:t>
      </w:r>
    </w:p>
    <w:p w:rsidR="00FB4C81" w:rsidRDefault="00586CF9">
      <w:pPr>
        <w:pStyle w:val="a3"/>
        <w:spacing w:before="184" w:line="220" w:lineRule="auto"/>
        <w:ind w:left="423"/>
        <w:rPr>
          <w:lang w:eastAsia="zh-CN"/>
        </w:rPr>
      </w:pPr>
      <w:r>
        <w:rPr>
          <w:color w:val="666666"/>
          <w:spacing w:val="-3"/>
          <w:lang w:eastAsia="zh-CN"/>
        </w:rPr>
        <w:t>考核形式为闭卷考试，考试时间为</w:t>
      </w:r>
      <w:r>
        <w:rPr>
          <w:color w:val="666666"/>
          <w:spacing w:val="-42"/>
          <w:lang w:eastAsia="zh-CN"/>
        </w:rPr>
        <w:t xml:space="preserve"> </w:t>
      </w:r>
      <w:r>
        <w:rPr>
          <w:color w:val="666666"/>
          <w:spacing w:val="-3"/>
          <w:lang w:eastAsia="zh-CN"/>
        </w:rPr>
        <w:t>90</w:t>
      </w:r>
      <w:r>
        <w:rPr>
          <w:color w:val="666666"/>
          <w:spacing w:val="-50"/>
          <w:lang w:eastAsia="zh-CN"/>
        </w:rPr>
        <w:t xml:space="preserve"> </w:t>
      </w:r>
      <w:r>
        <w:rPr>
          <w:color w:val="666666"/>
          <w:spacing w:val="-3"/>
          <w:lang w:eastAsia="zh-CN"/>
        </w:rPr>
        <w:t>分钟。</w:t>
      </w:r>
    </w:p>
    <w:p w:rsidR="00FB4C81" w:rsidRDefault="00586CF9">
      <w:pPr>
        <w:pStyle w:val="a3"/>
        <w:spacing w:before="179" w:line="220" w:lineRule="auto"/>
        <w:rPr>
          <w:lang w:eastAsia="zh-CN"/>
        </w:rPr>
      </w:pPr>
      <w:r>
        <w:rPr>
          <w:color w:val="333333"/>
          <w:spacing w:val="-1"/>
          <w:lang w:eastAsia="zh-CN"/>
        </w:rPr>
        <w:t>三、考核内容</w:t>
      </w:r>
    </w:p>
    <w:p w:rsidR="00FB4C81" w:rsidRDefault="00586CF9">
      <w:pPr>
        <w:pStyle w:val="a3"/>
        <w:spacing w:before="186" w:line="360" w:lineRule="auto"/>
        <w:ind w:left="7" w:right="39" w:firstLine="474"/>
        <w:jc w:val="both"/>
        <w:rPr>
          <w:color w:val="666666"/>
          <w:lang w:eastAsia="zh-CN"/>
        </w:rPr>
      </w:pPr>
      <w:r>
        <w:rPr>
          <w:color w:val="666666"/>
          <w:lang w:eastAsia="zh-CN"/>
        </w:rPr>
        <w:t>涵盖建筑初步的基本内容。重点考查对建筑设计基本理论知识的掌握程度；能够在全面掌握本学科核心主干知识及准确掌握有关定义、范畴等基础上，运用专业理论进行综合分析及绘图设计的能力。</w:t>
      </w:r>
    </w:p>
    <w:p w:rsidR="00FB4C81" w:rsidRDefault="00586CF9">
      <w:pPr>
        <w:pStyle w:val="a3"/>
        <w:spacing w:before="179" w:line="220" w:lineRule="auto"/>
        <w:ind w:left="23"/>
        <w:rPr>
          <w:lang w:eastAsia="zh-CN"/>
        </w:rPr>
      </w:pPr>
      <w:r>
        <w:rPr>
          <w:color w:val="333333"/>
          <w:spacing w:val="-3"/>
          <w:lang w:eastAsia="zh-CN"/>
        </w:rPr>
        <w:t>四、考试内容和要求</w:t>
      </w:r>
    </w:p>
    <w:p w:rsidR="00FB4C81" w:rsidRDefault="00586CF9">
      <w:pPr>
        <w:pStyle w:val="a3"/>
        <w:spacing w:before="185" w:line="220" w:lineRule="auto"/>
        <w:ind w:left="441"/>
        <w:rPr>
          <w:lang w:eastAsia="zh-CN"/>
        </w:rPr>
      </w:pPr>
      <w:r>
        <w:rPr>
          <w:color w:val="666666"/>
          <w:spacing w:val="-6"/>
          <w:lang w:eastAsia="zh-CN"/>
        </w:rPr>
        <w:t>1、内容组成</w:t>
      </w:r>
    </w:p>
    <w:p w:rsidR="00FB4C81" w:rsidRDefault="00586CF9">
      <w:pPr>
        <w:pStyle w:val="a3"/>
        <w:spacing w:before="186" w:line="360" w:lineRule="auto"/>
        <w:ind w:left="7" w:right="39" w:firstLine="474"/>
        <w:jc w:val="both"/>
        <w:rPr>
          <w:color w:val="666666"/>
          <w:lang w:eastAsia="zh-CN"/>
        </w:rPr>
      </w:pPr>
      <w:r>
        <w:rPr>
          <w:color w:val="666666"/>
          <w:lang w:eastAsia="zh-CN"/>
        </w:rPr>
        <w:t>（1）建筑概论：包括建筑的概念、建筑的基本构成要素、建筑空间、建筑与环境。</w:t>
      </w:r>
    </w:p>
    <w:p w:rsidR="00FB4C81" w:rsidRDefault="00586CF9">
      <w:pPr>
        <w:pStyle w:val="a3"/>
        <w:spacing w:before="186" w:line="360" w:lineRule="auto"/>
        <w:ind w:left="7" w:right="-220" w:firstLine="474"/>
        <w:jc w:val="both"/>
        <w:rPr>
          <w:color w:val="666666"/>
          <w:lang w:eastAsia="zh-CN"/>
        </w:rPr>
      </w:pPr>
      <w:r>
        <w:rPr>
          <w:color w:val="666666"/>
          <w:lang w:eastAsia="zh-CN"/>
        </w:rPr>
        <w:t>（2）建筑基本知识：中国古典建筑基本知识、西方古典建筑基本知识、西方现代建筑简介（重点:现代建筑四大师）。</w:t>
      </w:r>
    </w:p>
    <w:p w:rsidR="00FB4C81" w:rsidRDefault="00586CF9">
      <w:pPr>
        <w:pStyle w:val="a3"/>
        <w:spacing w:before="186" w:line="360" w:lineRule="auto"/>
        <w:ind w:left="7" w:right="39" w:firstLine="474"/>
        <w:jc w:val="both"/>
        <w:rPr>
          <w:color w:val="666666"/>
          <w:lang w:eastAsia="zh-CN"/>
        </w:rPr>
      </w:pPr>
      <w:r>
        <w:rPr>
          <w:color w:val="666666"/>
          <w:lang w:eastAsia="zh-CN"/>
        </w:rPr>
        <w:t>（3）建筑设计表达技法：包括建筑设计表达概述、图纸内容分类及定义。</w:t>
      </w:r>
    </w:p>
    <w:p w:rsidR="00FB4C81" w:rsidRDefault="00586CF9">
      <w:pPr>
        <w:pStyle w:val="a3"/>
        <w:spacing w:before="186" w:line="360" w:lineRule="auto"/>
        <w:ind w:left="7" w:right="39" w:firstLine="474"/>
        <w:jc w:val="both"/>
        <w:rPr>
          <w:color w:val="666666"/>
          <w:lang w:eastAsia="zh-CN"/>
        </w:rPr>
      </w:pPr>
      <w:r>
        <w:rPr>
          <w:color w:val="666666"/>
          <w:lang w:eastAsia="zh-CN"/>
        </w:rPr>
        <w:t>（4）建筑方案设计方法入门：小型建筑空间平面图设计（小型游船码头、艺术家工作室、别墅</w:t>
      </w:r>
      <w:r>
        <w:rPr>
          <w:rFonts w:hint="eastAsia"/>
          <w:color w:val="666666"/>
          <w:lang w:eastAsia="zh-CN"/>
        </w:rPr>
        <w:t>建筑、茶室建筑</w:t>
      </w:r>
      <w:r>
        <w:rPr>
          <w:color w:val="666666"/>
          <w:lang w:eastAsia="zh-CN"/>
        </w:rPr>
        <w:t>）。</w:t>
      </w:r>
    </w:p>
    <w:p w:rsidR="00FB4C81" w:rsidRDefault="00586CF9">
      <w:pPr>
        <w:pStyle w:val="a3"/>
        <w:spacing w:before="180" w:line="221" w:lineRule="auto"/>
        <w:ind w:left="426"/>
        <w:rPr>
          <w:lang w:eastAsia="zh-CN"/>
        </w:rPr>
      </w:pPr>
      <w:r>
        <w:rPr>
          <w:color w:val="666666"/>
          <w:spacing w:val="-4"/>
          <w:lang w:eastAsia="zh-CN"/>
        </w:rPr>
        <w:t>2、</w:t>
      </w:r>
      <w:r>
        <w:rPr>
          <w:rFonts w:hint="eastAsia"/>
          <w:color w:val="666666"/>
          <w:spacing w:val="-4"/>
          <w:lang w:eastAsia="zh-CN"/>
        </w:rPr>
        <w:t>要求</w:t>
      </w:r>
    </w:p>
    <w:p w:rsidR="00FB4C81" w:rsidRDefault="00586CF9" w:rsidP="00CA661B">
      <w:pPr>
        <w:pStyle w:val="a3"/>
        <w:spacing w:before="1" w:line="218" w:lineRule="auto"/>
        <w:ind w:left="426" w:firstLineChars="100" w:firstLine="238"/>
        <w:rPr>
          <w:lang w:eastAsia="zh-CN"/>
        </w:rPr>
      </w:pPr>
      <w:r>
        <w:rPr>
          <w:color w:val="666666"/>
          <w:spacing w:val="-2"/>
          <w:lang w:eastAsia="zh-CN"/>
        </w:rPr>
        <w:t>考试</w:t>
      </w:r>
      <w:r>
        <w:rPr>
          <w:rFonts w:hint="eastAsia"/>
          <w:color w:val="666666"/>
          <w:spacing w:val="-2"/>
          <w:lang w:eastAsia="zh-CN"/>
        </w:rPr>
        <w:t>考生须自</w:t>
      </w:r>
      <w:r>
        <w:rPr>
          <w:color w:val="666666"/>
          <w:spacing w:val="-2"/>
          <w:lang w:eastAsia="zh-CN"/>
        </w:rPr>
        <w:t>带绘图工具（直尺、铅笔等）</w:t>
      </w:r>
    </w:p>
    <w:p w:rsidR="00FB4C81" w:rsidRDefault="00586CF9">
      <w:pPr>
        <w:pStyle w:val="a3"/>
        <w:spacing w:before="186" w:line="219" w:lineRule="auto"/>
        <w:ind w:left="4"/>
        <w:rPr>
          <w:lang w:eastAsia="zh-CN"/>
        </w:rPr>
      </w:pPr>
      <w:r>
        <w:rPr>
          <w:color w:val="333333"/>
          <w:spacing w:val="-2"/>
          <w:lang w:eastAsia="zh-CN"/>
        </w:rPr>
        <w:t>五、参考教材</w:t>
      </w:r>
    </w:p>
    <w:p w:rsidR="00FB4C81" w:rsidRDefault="00586CF9" w:rsidP="00CA661B">
      <w:pPr>
        <w:pStyle w:val="a3"/>
        <w:spacing w:before="62" w:line="624" w:lineRule="exact"/>
        <w:ind w:firstLineChars="200" w:firstLine="454"/>
        <w:jc w:val="both"/>
        <w:rPr>
          <w:lang w:eastAsia="zh-CN"/>
        </w:rPr>
      </w:pPr>
      <w:r>
        <w:rPr>
          <w:color w:val="333333"/>
          <w:spacing w:val="-13"/>
          <w:position w:val="9"/>
          <w:lang w:eastAsia="zh-CN"/>
        </w:rPr>
        <w:t>1、建筑初步： 《</w:t>
      </w:r>
      <w:r>
        <w:rPr>
          <w:color w:val="323232"/>
          <w:spacing w:val="-13"/>
          <w:position w:val="9"/>
          <w:sz w:val="26"/>
          <w:szCs w:val="26"/>
          <w:lang w:eastAsia="zh-CN"/>
        </w:rPr>
        <w:t>建筑初步（第四版）</w:t>
      </w:r>
      <w:r>
        <w:rPr>
          <w:color w:val="333333"/>
          <w:spacing w:val="-13"/>
          <w:position w:val="9"/>
          <w:lang w:eastAsia="zh-CN"/>
        </w:rPr>
        <w:t>》，</w:t>
      </w:r>
      <w:hyperlink r:id="rId6" w:history="1">
        <w:proofErr w:type="gramStart"/>
        <w:r>
          <w:rPr>
            <w:color w:val="333333"/>
            <w:spacing w:val="-13"/>
            <w:position w:val="9"/>
            <w:lang w:eastAsia="zh-CN"/>
          </w:rPr>
          <w:t>田学哲</w:t>
        </w:r>
        <w:proofErr w:type="gramEnd"/>
        <w:r>
          <w:rPr>
            <w:color w:val="333333"/>
            <w:spacing w:val="-13"/>
            <w:position w:val="9"/>
            <w:lang w:eastAsia="zh-CN"/>
          </w:rPr>
          <w:t xml:space="preserve"> 、</w:t>
        </w:r>
      </w:hyperlink>
      <w:r>
        <w:rPr>
          <w:color w:val="333333"/>
          <w:spacing w:val="-13"/>
          <w:position w:val="9"/>
          <w:lang w:eastAsia="zh-CN"/>
        </w:rPr>
        <w:t>郭逊主编， 中国建筑工业出版社，</w:t>
      </w:r>
      <w:r>
        <w:rPr>
          <w:color w:val="333333"/>
          <w:spacing w:val="58"/>
          <w:position w:val="9"/>
          <w:lang w:eastAsia="zh-CN"/>
        </w:rPr>
        <w:t xml:space="preserve"> </w:t>
      </w:r>
      <w:r>
        <w:rPr>
          <w:color w:val="333333"/>
          <w:spacing w:val="-13"/>
          <w:position w:val="9"/>
          <w:lang w:eastAsia="zh-CN"/>
        </w:rPr>
        <w:t>2019</w:t>
      </w:r>
    </w:p>
    <w:p w:rsidR="00FB4C81" w:rsidRDefault="00586CF9" w:rsidP="00FB4C81">
      <w:pPr>
        <w:ind w:left="696" w:hangingChars="359" w:hanging="696"/>
      </w:pPr>
      <w:r>
        <w:rPr>
          <w:color w:val="333333"/>
          <w:spacing w:val="-16"/>
        </w:rPr>
        <w:t>年</w:t>
      </w:r>
      <w:r>
        <w:rPr>
          <w:color w:val="333333"/>
          <w:spacing w:val="-41"/>
        </w:rPr>
        <w:t xml:space="preserve"> </w:t>
      </w:r>
      <w:r>
        <w:rPr>
          <w:color w:val="333333"/>
          <w:spacing w:val="-16"/>
        </w:rPr>
        <w:t>7</w:t>
      </w:r>
      <w:r>
        <w:rPr>
          <w:color w:val="333333"/>
          <w:spacing w:val="-42"/>
        </w:rPr>
        <w:t xml:space="preserve"> </w:t>
      </w:r>
      <w:r>
        <w:rPr>
          <w:color w:val="333333"/>
          <w:spacing w:val="-16"/>
        </w:rPr>
        <w:t>月；</w:t>
      </w:r>
      <w:bookmarkStart w:id="0" w:name="_GoBack"/>
      <w:bookmarkEnd w:id="0"/>
    </w:p>
    <w:sectPr w:rsidR="00FB4C81" w:rsidSect="00CA661B">
      <w:headerReference w:type="default" r:id="rId7"/>
      <w:footerReference w:type="default" r:id="rId8"/>
      <w:pgSz w:w="11905" w:h="16839"/>
      <w:pgMar w:top="1135" w:right="345" w:bottom="0" w:left="640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2F8B" w:rsidRDefault="00BE2F8B">
      <w:r>
        <w:separator/>
      </w:r>
    </w:p>
  </w:endnote>
  <w:endnote w:type="continuationSeparator" w:id="0">
    <w:p w:rsidR="00BE2F8B" w:rsidRDefault="00BE2F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81" w:rsidRDefault="00FB4C81">
    <w:pPr>
      <w:spacing w:line="14" w:lineRule="auto"/>
      <w:rPr>
        <w:sz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2F8B" w:rsidRDefault="00BE2F8B">
      <w:r>
        <w:separator/>
      </w:r>
    </w:p>
  </w:footnote>
  <w:footnote w:type="continuationSeparator" w:id="0">
    <w:p w:rsidR="00BE2F8B" w:rsidRDefault="00BE2F8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81" w:rsidRDefault="00FB4C81">
    <w:pPr>
      <w:spacing w:line="14" w:lineRule="auto"/>
      <w:rPr>
        <w:sz w:val="2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isplayBackgroundShape/>
  <w:bordersDoNotSurroundHeader/>
  <w:bordersDoNotSurroundFooter/>
  <w:proofState w:spelling="clean" w:grammar="clean"/>
  <w:defaultTabStop w:val="420"/>
  <w:characterSpacingControl w:val="doNotCompress"/>
  <w:footnotePr>
    <w:footnote w:id="-1"/>
    <w:footnote w:id="0"/>
  </w:footnotePr>
  <w:endnotePr>
    <w:endnote w:id="-1"/>
    <w:endnote w:id="0"/>
  </w:endnotePr>
  <w:compat>
    <w:spaceForUL/>
    <w:ulTrailSpace/>
    <w:useFELayout/>
  </w:compat>
  <w:docVars>
    <w:docVar w:name="commondata" w:val="eyJoZGlkIjoiMzYyNWFhZjIzYmQ5MTBkMDFlNTA5YmY1ZmM1MTk4YTcifQ=="/>
  </w:docVars>
  <w:rsids>
    <w:rsidRoot w:val="00FB4C81"/>
    <w:rsid w:val="002C0427"/>
    <w:rsid w:val="00586CF9"/>
    <w:rsid w:val="00BE2F8B"/>
    <w:rsid w:val="00CA661B"/>
    <w:rsid w:val="00E95614"/>
    <w:rsid w:val="00FB4C81"/>
    <w:rsid w:val="1034712E"/>
    <w:rsid w:val="144B7E9D"/>
    <w:rsid w:val="1D097B94"/>
    <w:rsid w:val="20A21E92"/>
    <w:rsid w:val="213F5933"/>
    <w:rsid w:val="215869F4"/>
    <w:rsid w:val="22B1460E"/>
    <w:rsid w:val="30816DFB"/>
    <w:rsid w:val="31AA329C"/>
    <w:rsid w:val="3442156A"/>
    <w:rsid w:val="3C025A83"/>
    <w:rsid w:val="3C8149C4"/>
    <w:rsid w:val="407C22A8"/>
    <w:rsid w:val="40F55BB6"/>
    <w:rsid w:val="49635DB3"/>
    <w:rsid w:val="4A660E88"/>
    <w:rsid w:val="4CE30FB8"/>
    <w:rsid w:val="5043693E"/>
    <w:rsid w:val="53C90F08"/>
    <w:rsid w:val="54BE0212"/>
    <w:rsid w:val="54D062C6"/>
    <w:rsid w:val="581F5C75"/>
    <w:rsid w:val="5947124D"/>
    <w:rsid w:val="5BEC60DC"/>
    <w:rsid w:val="5C036F81"/>
    <w:rsid w:val="5F382C45"/>
    <w:rsid w:val="609E54CA"/>
    <w:rsid w:val="6D7101EF"/>
    <w:rsid w:val="768F79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EastAsia" w:hAnsi="Arial" w:cs="Arial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semiHidden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semiHidden/>
    <w:qFormat/>
    <w:rsid w:val="00FB4C81"/>
    <w:pPr>
      <w:kinsoku w:val="0"/>
      <w:autoSpaceDE w:val="0"/>
      <w:autoSpaceDN w:val="0"/>
      <w:adjustRightInd w:val="0"/>
      <w:snapToGrid w:val="0"/>
      <w:textAlignment w:val="baseline"/>
    </w:pPr>
    <w:rPr>
      <w:rFonts w:eastAsia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autoRedefine/>
    <w:semiHidden/>
    <w:qFormat/>
    <w:rsid w:val="00FB4C81"/>
    <w:rPr>
      <w:rFonts w:ascii="宋体" w:eastAsia="宋体" w:hAnsi="宋体" w:cs="宋体"/>
      <w:sz w:val="24"/>
      <w:szCs w:val="24"/>
    </w:rPr>
  </w:style>
  <w:style w:type="table" w:customStyle="1" w:styleId="TableNormal">
    <w:name w:val="Table Normal"/>
    <w:autoRedefine/>
    <w:semiHidden/>
    <w:unhideWhenUsed/>
    <w:qFormat/>
    <w:rsid w:val="00FB4C8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Title"/>
    <w:basedOn w:val="a"/>
    <w:link w:val="Char"/>
    <w:qFormat/>
    <w:rsid w:val="00CA661B"/>
    <w:pPr>
      <w:widowControl w:val="0"/>
      <w:kinsoku/>
      <w:autoSpaceDE/>
      <w:autoSpaceDN/>
      <w:adjustRightInd/>
      <w:snapToGrid/>
      <w:jc w:val="center"/>
      <w:textAlignment w:val="auto"/>
      <w:outlineLvl w:val="0"/>
    </w:pPr>
    <w:rPr>
      <w:rFonts w:eastAsiaTheme="minorEastAsia" w:cstheme="minorBidi"/>
      <w:b/>
      <w:snapToGrid/>
      <w:color w:val="auto"/>
      <w:kern w:val="2"/>
      <w:sz w:val="32"/>
      <w:szCs w:val="24"/>
      <w:lang w:eastAsia="zh-CN"/>
    </w:rPr>
  </w:style>
  <w:style w:type="character" w:customStyle="1" w:styleId="Char">
    <w:name w:val="标题 Char"/>
    <w:basedOn w:val="a0"/>
    <w:link w:val="a4"/>
    <w:rsid w:val="00CA661B"/>
    <w:rPr>
      <w:rFonts w:cstheme="minorBidi"/>
      <w:b/>
      <w:kern w:val="2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earch.dangdang.com/?key2=%CC%EF%D1%A7%D5%DC%B9%F9%D1%B7&amp;medium=01&amp;category_path=01.00.00.00.00.00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97</Words>
  <Characters>555</Characters>
  <Application>Microsoft Office Word</Application>
  <DocSecurity>0</DocSecurity>
  <Lines>4</Lines>
  <Paragraphs>1</Paragraphs>
  <ScaleCrop>false</ScaleCrop>
  <Company/>
  <LinksUpToDate>false</LinksUpToDate>
  <CharactersWithSpaces>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 必锋</dc:creator>
  <cp:lastModifiedBy>卢红艳</cp:lastModifiedBy>
  <cp:revision>4</cp:revision>
  <dcterms:created xsi:type="dcterms:W3CDTF">2024-03-15T13:04:00Z</dcterms:created>
  <dcterms:modified xsi:type="dcterms:W3CDTF">2025-02-17T02:50:00Z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2024-03-15T13:05:28Z</vt:filetime>
  </property>
  <property fmtid="{D5CDD505-2E9C-101B-9397-08002B2CF9AE}" pid="4" name="KSOProductBuildVer">
    <vt:lpwstr>2052-12.1.0.16388</vt:lpwstr>
  </property>
  <property fmtid="{D5CDD505-2E9C-101B-9397-08002B2CF9AE}" pid="5" name="ICV">
    <vt:lpwstr>F6F71722D7F94E58AD2C06EA60D79EF9_13</vt:lpwstr>
  </property>
</Properties>
</file>